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75" w:rsidRDefault="008F4C75" w:rsidP="008F4C75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СОВЕТСКОГО РАЙОНА ГОРОДА НИЖНЕГО НОВГОРОДА</w:t>
      </w:r>
    </w:p>
    <w:p w:rsidR="008F4C75" w:rsidRDefault="008F4C75" w:rsidP="008F4C75">
      <w:pPr>
        <w:tabs>
          <w:tab w:val="left" w:pos="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УПРАВЛЕНИЕ ОБРАЗОВАНИЯ </w:t>
      </w:r>
    </w:p>
    <w:p w:rsidR="008F4C75" w:rsidRDefault="008F4C75" w:rsidP="008F4C75">
      <w:pPr>
        <w:tabs>
          <w:tab w:val="left" w:pos="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бюджетное учреждение</w:t>
      </w:r>
    </w:p>
    <w:p w:rsidR="008F4C75" w:rsidRDefault="008F4C75" w:rsidP="008F4C75">
      <w:pPr>
        <w:tabs>
          <w:tab w:val="left" w:pos="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дополнительного образования Центр внешкольной работы</w:t>
      </w:r>
    </w:p>
    <w:p w:rsidR="008F4C75" w:rsidRDefault="008F4C75" w:rsidP="008F4C75">
      <w:pPr>
        <w:tabs>
          <w:tab w:val="left" w:pos="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«Золотой ключик»</w:t>
      </w:r>
    </w:p>
    <w:p w:rsidR="008F4C75" w:rsidRDefault="008F4C75" w:rsidP="008F4C75">
      <w:pPr>
        <w:shd w:val="clear" w:color="auto" w:fill="FFFFFF"/>
        <w:spacing w:before="43"/>
        <w:ind w:right="-390" w:hanging="284"/>
        <w:contextualSpacing/>
        <w:jc w:val="center"/>
        <w:rPr>
          <w:b/>
          <w:color w:val="000000"/>
          <w:sz w:val="18"/>
          <w:szCs w:val="18"/>
        </w:rPr>
      </w:pPr>
      <w:smartTag w:uri="urn:schemas-microsoft-com:office:smarttags" w:element="metricconverter">
        <w:smartTagPr>
          <w:attr w:name="ProductID" w:val="603136 г"/>
        </w:smartTagPr>
        <w:r>
          <w:rPr>
            <w:b/>
            <w:color w:val="000000"/>
            <w:sz w:val="18"/>
            <w:szCs w:val="18"/>
          </w:rPr>
          <w:t>603136 г</w:t>
        </w:r>
      </w:smartTag>
      <w:r>
        <w:rPr>
          <w:b/>
          <w:color w:val="000000"/>
          <w:sz w:val="18"/>
          <w:szCs w:val="18"/>
        </w:rPr>
        <w:t xml:space="preserve">. Нижний Новгород, </w:t>
      </w:r>
    </w:p>
    <w:p w:rsidR="008F4C75" w:rsidRPr="008F4C75" w:rsidRDefault="008F4C75" w:rsidP="008F4C75">
      <w:pPr>
        <w:shd w:val="clear" w:color="auto" w:fill="FFFFFF"/>
        <w:spacing w:before="43"/>
        <w:ind w:right="-390" w:hanging="284"/>
        <w:contextualSpacing/>
        <w:jc w:val="center"/>
        <w:rPr>
          <w:b/>
          <w:color w:val="000000"/>
          <w:spacing w:val="-1"/>
          <w:sz w:val="18"/>
          <w:szCs w:val="18"/>
          <w:lang w:val="en-US"/>
        </w:rPr>
      </w:pPr>
      <w:r>
        <w:rPr>
          <w:b/>
          <w:color w:val="000000"/>
          <w:sz w:val="18"/>
          <w:szCs w:val="18"/>
        </w:rPr>
        <w:t>ул. М. Малиновского, д. 9а,</w:t>
      </w:r>
      <w:r>
        <w:rPr>
          <w:b/>
          <w:color w:val="000000"/>
          <w:sz w:val="18"/>
          <w:szCs w:val="18"/>
        </w:rPr>
        <w:br/>
        <w:t xml:space="preserve">      тел. </w:t>
      </w:r>
      <w:r w:rsidRPr="008F4C75">
        <w:rPr>
          <w:b/>
          <w:color w:val="000000"/>
          <w:sz w:val="18"/>
          <w:szCs w:val="18"/>
          <w:lang w:val="en-US"/>
        </w:rPr>
        <w:t xml:space="preserve">(831) 467-04-74 </w:t>
      </w:r>
      <w:r>
        <w:rPr>
          <w:b/>
          <w:color w:val="000000"/>
          <w:sz w:val="18"/>
          <w:szCs w:val="18"/>
        </w:rPr>
        <w:t>факс</w:t>
      </w:r>
      <w:r w:rsidRPr="008F4C75">
        <w:rPr>
          <w:b/>
          <w:color w:val="000000"/>
          <w:sz w:val="18"/>
          <w:szCs w:val="18"/>
          <w:lang w:val="en-US"/>
        </w:rPr>
        <w:t xml:space="preserve"> (831) 467-04-74   </w:t>
      </w:r>
      <w:r w:rsidRPr="008F4C75">
        <w:rPr>
          <w:b/>
          <w:color w:val="000000"/>
          <w:spacing w:val="-1"/>
          <w:sz w:val="18"/>
          <w:szCs w:val="18"/>
          <w:lang w:val="en-US"/>
        </w:rPr>
        <w:t xml:space="preserve">   </w:t>
      </w:r>
    </w:p>
    <w:p w:rsidR="008F4C75" w:rsidRPr="008F4C75" w:rsidRDefault="008F4C75" w:rsidP="008F4C75">
      <w:pPr>
        <w:shd w:val="clear" w:color="auto" w:fill="FFFFFF"/>
        <w:spacing w:before="43"/>
        <w:ind w:right="-390" w:hanging="284"/>
        <w:contextualSpacing/>
        <w:jc w:val="center"/>
        <w:rPr>
          <w:b/>
          <w:lang w:val="en-US"/>
        </w:rPr>
      </w:pPr>
      <w:r>
        <w:rPr>
          <w:b/>
          <w:color w:val="000000"/>
          <w:spacing w:val="-1"/>
          <w:sz w:val="18"/>
          <w:szCs w:val="18"/>
          <w:lang w:val="en-US"/>
        </w:rPr>
        <w:t>e</w:t>
      </w:r>
      <w:r w:rsidRPr="008F4C75">
        <w:rPr>
          <w:b/>
          <w:color w:val="000000"/>
          <w:spacing w:val="-1"/>
          <w:sz w:val="18"/>
          <w:szCs w:val="18"/>
          <w:lang w:val="en-US"/>
        </w:rPr>
        <w:t>-</w:t>
      </w:r>
      <w:r>
        <w:rPr>
          <w:b/>
          <w:color w:val="000000"/>
          <w:spacing w:val="-1"/>
          <w:sz w:val="18"/>
          <w:szCs w:val="18"/>
          <w:lang w:val="en-US"/>
        </w:rPr>
        <w:t>mail</w:t>
      </w:r>
      <w:r w:rsidRPr="008F4C75">
        <w:rPr>
          <w:b/>
          <w:color w:val="000000"/>
          <w:spacing w:val="-1"/>
          <w:sz w:val="18"/>
          <w:szCs w:val="18"/>
          <w:lang w:val="en-US"/>
        </w:rPr>
        <w:t xml:space="preserve">: </w:t>
      </w:r>
      <w:r>
        <w:rPr>
          <w:b/>
          <w:color w:val="000000"/>
          <w:spacing w:val="-1"/>
          <w:sz w:val="18"/>
          <w:szCs w:val="18"/>
          <w:lang w:val="en-US"/>
        </w:rPr>
        <w:t>cen</w:t>
      </w:r>
      <w:r w:rsidRPr="008F4C75">
        <w:rPr>
          <w:b/>
          <w:color w:val="000000"/>
          <w:spacing w:val="-1"/>
          <w:sz w:val="18"/>
          <w:szCs w:val="18"/>
          <w:lang w:val="en-US"/>
        </w:rPr>
        <w:t>4453@</w:t>
      </w:r>
      <w:r>
        <w:rPr>
          <w:b/>
          <w:color w:val="000000"/>
          <w:spacing w:val="-1"/>
          <w:sz w:val="18"/>
          <w:szCs w:val="18"/>
          <w:lang w:val="en-US"/>
        </w:rPr>
        <w:t>yandex</w:t>
      </w:r>
      <w:r w:rsidRPr="008F4C75">
        <w:rPr>
          <w:b/>
          <w:color w:val="000000"/>
          <w:spacing w:val="-1"/>
          <w:sz w:val="18"/>
          <w:szCs w:val="18"/>
          <w:lang w:val="en-US"/>
        </w:rPr>
        <w:t>.</w:t>
      </w:r>
      <w:r>
        <w:rPr>
          <w:b/>
          <w:color w:val="000000"/>
          <w:spacing w:val="-1"/>
          <w:sz w:val="18"/>
          <w:szCs w:val="18"/>
          <w:lang w:val="en-US"/>
        </w:rPr>
        <w:t>ru</w:t>
      </w:r>
    </w:p>
    <w:p w:rsidR="008F4C75" w:rsidRPr="008F4C75" w:rsidRDefault="008F4C75" w:rsidP="008F4C75">
      <w:pPr>
        <w:jc w:val="center"/>
        <w:rPr>
          <w:rFonts w:ascii="Bookman Old Style" w:hAnsi="Bookman Old Style"/>
          <w:i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4C75" w:rsidRPr="008F4C75" w:rsidRDefault="008F4C75" w:rsidP="008F4C75">
      <w:pPr>
        <w:jc w:val="center"/>
        <w:rPr>
          <w:rFonts w:ascii="Arial Black" w:hAnsi="Arial Black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4C75">
        <w:rPr>
          <w:rFonts w:ascii="Arial Black" w:hAnsi="Arial Black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лист по реализации городского ме</w:t>
      </w:r>
      <w:r>
        <w:rPr>
          <w:rFonts w:ascii="Arial Black" w:hAnsi="Arial Black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 – проекта «Мы вместе» на 2018-2019</w:t>
      </w:r>
      <w:r w:rsidRPr="008F4C75">
        <w:rPr>
          <w:rFonts w:ascii="Arial Black" w:hAnsi="Arial Black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учебный год</w:t>
      </w:r>
    </w:p>
    <w:p w:rsidR="008F4C75" w:rsidRPr="008F4C75" w:rsidRDefault="008F4C75" w:rsidP="008F4C75">
      <w:pPr>
        <w:ind w:left="360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4C75" w:rsidRPr="008F4C75" w:rsidRDefault="008F4C75" w:rsidP="008F4C75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4C7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Уважаемые заместители директоров, курирующие воспитательную работу!</w:t>
      </w:r>
    </w:p>
    <w:p w:rsidR="008F4C75" w:rsidRPr="008F4C75" w:rsidRDefault="008F4C75" w:rsidP="008F4C75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4C75" w:rsidRPr="008F4C75" w:rsidRDefault="008F4C75" w:rsidP="008F4C75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4C7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Центр внешкольной работы «Золотой ключик» благодарит Вас за плодотворную работу в проше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дшем учебном году и приглашает </w:t>
      </w:r>
      <w:r w:rsidRPr="008F4C7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 сотрудничеству в рамках реализации городского мега- проекта «Мы вместе». В 201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8F4C7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- 201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 учебном году</w:t>
      </w:r>
      <w:r w:rsidRPr="008F4C7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наш Центр является куратором районных и горо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дских конкурсов</w:t>
      </w:r>
      <w:r w:rsidRPr="008F4C7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F4C75" w:rsidRPr="008F4C75" w:rsidRDefault="008F4C75" w:rsidP="008F4C75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4C75" w:rsidRDefault="008F4C75" w:rsidP="008F4C75">
      <w:pPr>
        <w:numPr>
          <w:ilvl w:val="0"/>
          <w:numId w:val="1"/>
        </w:numPr>
        <w:ind w:hanging="1080"/>
        <w:rPr>
          <w:b/>
          <w:szCs w:val="22"/>
        </w:rPr>
      </w:pPr>
      <w:r>
        <w:rPr>
          <w:b/>
          <w:szCs w:val="22"/>
        </w:rPr>
        <w:t>Городской конкурс методических материалов в системе дополнительного образования детей (прямое вхождение)</w:t>
      </w:r>
    </w:p>
    <w:p w:rsidR="008F4C75" w:rsidRPr="008F4C75" w:rsidRDefault="008F4C75" w:rsidP="008F4C75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4C75" w:rsidRDefault="008F4C75" w:rsidP="008F4C75">
      <w:pPr>
        <w:numPr>
          <w:ilvl w:val="0"/>
          <w:numId w:val="2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ЛИНИЯ «НЕСУЩИЕ РАДОСТЬ»</w:t>
      </w:r>
    </w:p>
    <w:p w:rsidR="008F4C75" w:rsidRDefault="008F4C75" w:rsidP="008F4C75">
      <w:pPr>
        <w:ind w:left="1004"/>
        <w:contextualSpacing/>
        <w:jc w:val="both"/>
        <w:rPr>
          <w:b/>
          <w:sz w:val="28"/>
          <w:szCs w:val="28"/>
        </w:rPr>
      </w:pPr>
    </w:p>
    <w:p w:rsidR="008F4C75" w:rsidRDefault="008F4C75" w:rsidP="008F4C75">
      <w:pPr>
        <w:numPr>
          <w:ilvl w:val="0"/>
          <w:numId w:val="3"/>
        </w:numPr>
        <w:rPr>
          <w:b/>
        </w:rPr>
      </w:pPr>
      <w:r>
        <w:rPr>
          <w:b/>
        </w:rPr>
        <w:t>Районный конкурс агитбригад «Наш дом – Нижний Новгород»</w:t>
      </w:r>
    </w:p>
    <w:p w:rsidR="008F4C75" w:rsidRDefault="008F4C75" w:rsidP="008F4C75">
      <w:pPr>
        <w:numPr>
          <w:ilvl w:val="0"/>
          <w:numId w:val="3"/>
        </w:numPr>
        <w:rPr>
          <w:b/>
          <w:szCs w:val="22"/>
        </w:rPr>
      </w:pPr>
      <w:r>
        <w:rPr>
          <w:b/>
          <w:szCs w:val="22"/>
        </w:rPr>
        <w:t>Городской конкурс агитбригад «Наш дом – Нижний Новгород»</w:t>
      </w:r>
    </w:p>
    <w:p w:rsidR="008F4C75" w:rsidRDefault="008F4C75" w:rsidP="008F4C75">
      <w:pPr>
        <w:numPr>
          <w:ilvl w:val="0"/>
          <w:numId w:val="3"/>
        </w:numPr>
        <w:rPr>
          <w:b/>
          <w:szCs w:val="22"/>
        </w:rPr>
      </w:pPr>
      <w:r>
        <w:rPr>
          <w:b/>
          <w:szCs w:val="22"/>
        </w:rPr>
        <w:t>Городской конкурс экологических проектов «Наш дом – Нижний Новгород» (прямое вхождение)</w:t>
      </w:r>
    </w:p>
    <w:p w:rsidR="008F4C75" w:rsidRDefault="008F4C75" w:rsidP="008F4C75">
      <w:pPr>
        <w:numPr>
          <w:ilvl w:val="0"/>
          <w:numId w:val="3"/>
        </w:numPr>
        <w:rPr>
          <w:b/>
          <w:szCs w:val="22"/>
        </w:rPr>
      </w:pPr>
      <w:r>
        <w:rPr>
          <w:b/>
          <w:szCs w:val="22"/>
        </w:rPr>
        <w:t>Городская конференция школьников «Экология и здоровье» (прямое вхождение)</w:t>
      </w:r>
    </w:p>
    <w:p w:rsidR="008F4C75" w:rsidRDefault="008F4C75" w:rsidP="008F4C75">
      <w:pPr>
        <w:numPr>
          <w:ilvl w:val="0"/>
          <w:numId w:val="3"/>
        </w:numPr>
        <w:rPr>
          <w:b/>
          <w:szCs w:val="22"/>
        </w:rPr>
      </w:pPr>
      <w:r>
        <w:rPr>
          <w:b/>
          <w:szCs w:val="22"/>
        </w:rPr>
        <w:t>Городская акция «Я открываю мир природы» (прямое вхождение)</w:t>
      </w:r>
    </w:p>
    <w:p w:rsidR="008F4C75" w:rsidRDefault="008F4C75" w:rsidP="008F4C75">
      <w:pPr>
        <w:ind w:left="720"/>
        <w:rPr>
          <w:b/>
          <w:szCs w:val="22"/>
        </w:rPr>
      </w:pPr>
    </w:p>
    <w:p w:rsidR="008F4C75" w:rsidRDefault="008F4C75" w:rsidP="008F4C75">
      <w:pPr>
        <w:numPr>
          <w:ilvl w:val="0"/>
          <w:numId w:val="2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ЛИНИЯ «БУДУЩЕЕ РОССИИ»</w:t>
      </w:r>
    </w:p>
    <w:p w:rsidR="008F4C75" w:rsidRDefault="008F4C75" w:rsidP="008F4C75">
      <w:pPr>
        <w:ind w:left="1004"/>
        <w:contextualSpacing/>
        <w:jc w:val="both"/>
        <w:rPr>
          <w:b/>
          <w:sz w:val="28"/>
          <w:szCs w:val="28"/>
        </w:rPr>
      </w:pPr>
    </w:p>
    <w:p w:rsidR="008F4C75" w:rsidRDefault="008F4C75" w:rsidP="008F4C75">
      <w:pPr>
        <w:numPr>
          <w:ilvl w:val="0"/>
          <w:numId w:val="4"/>
        </w:numPr>
        <w:ind w:hanging="720"/>
        <w:rPr>
          <w:b/>
          <w:szCs w:val="22"/>
        </w:rPr>
      </w:pPr>
      <w:r>
        <w:rPr>
          <w:b/>
          <w:szCs w:val="22"/>
        </w:rPr>
        <w:t>городской интерактивный конкурс «Победный маршрут» (прямое вхождение)</w:t>
      </w:r>
    </w:p>
    <w:p w:rsidR="008F4C75" w:rsidRDefault="008F4C75" w:rsidP="008F4C75">
      <w:pPr>
        <w:numPr>
          <w:ilvl w:val="0"/>
          <w:numId w:val="4"/>
        </w:numPr>
        <w:ind w:hanging="720"/>
        <w:rPr>
          <w:b/>
          <w:szCs w:val="22"/>
        </w:rPr>
      </w:pPr>
      <w:r>
        <w:rPr>
          <w:b/>
          <w:szCs w:val="22"/>
        </w:rPr>
        <w:t>городской смотр – конкурс школьных СМИ (прямое вхождение)</w:t>
      </w:r>
    </w:p>
    <w:p w:rsidR="008F4C75" w:rsidRDefault="008F4C75" w:rsidP="008F4C75">
      <w:pPr>
        <w:numPr>
          <w:ilvl w:val="0"/>
          <w:numId w:val="4"/>
        </w:numPr>
        <w:ind w:hanging="720"/>
        <w:rPr>
          <w:b/>
          <w:szCs w:val="22"/>
        </w:rPr>
      </w:pPr>
      <w:r>
        <w:rPr>
          <w:b/>
          <w:szCs w:val="22"/>
        </w:rPr>
        <w:t>городская волонтёрская акция «Мы тимуровцы» (прямое вхождение)</w:t>
      </w:r>
    </w:p>
    <w:p w:rsidR="008F4C75" w:rsidRDefault="008F4C75" w:rsidP="008F4C75">
      <w:pPr>
        <w:ind w:left="1004"/>
        <w:rPr>
          <w:b/>
          <w:szCs w:val="22"/>
        </w:rPr>
      </w:pPr>
    </w:p>
    <w:p w:rsidR="008F4C75" w:rsidRDefault="008F4C75" w:rsidP="008F4C7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ЛИНИЯ «ДУША РОССИИ»</w:t>
      </w:r>
    </w:p>
    <w:p w:rsidR="008F4C75" w:rsidRDefault="008F4C75" w:rsidP="008F4C75">
      <w:pPr>
        <w:ind w:left="1004"/>
        <w:jc w:val="both"/>
        <w:rPr>
          <w:b/>
          <w:sz w:val="28"/>
          <w:szCs w:val="28"/>
        </w:rPr>
      </w:pPr>
    </w:p>
    <w:p w:rsidR="008F4C75" w:rsidRDefault="008F4C75" w:rsidP="008F4C75">
      <w:pPr>
        <w:numPr>
          <w:ilvl w:val="0"/>
          <w:numId w:val="5"/>
        </w:numPr>
        <w:ind w:left="284" w:firstLine="0"/>
        <w:rPr>
          <w:b/>
        </w:rPr>
      </w:pPr>
      <w:r>
        <w:rPr>
          <w:b/>
        </w:rPr>
        <w:t>Районный фестиваль авторской туристической песни «Круг друзей»</w:t>
      </w:r>
    </w:p>
    <w:p w:rsidR="008F4C75" w:rsidRDefault="008F4C75" w:rsidP="008F4C75">
      <w:pPr>
        <w:numPr>
          <w:ilvl w:val="0"/>
          <w:numId w:val="5"/>
        </w:numPr>
        <w:ind w:hanging="1080"/>
        <w:rPr>
          <w:b/>
        </w:rPr>
      </w:pPr>
      <w:r>
        <w:rPr>
          <w:b/>
        </w:rPr>
        <w:t>Городской фестиваль авторской туристической песни «Круг друзей»</w:t>
      </w:r>
    </w:p>
    <w:p w:rsidR="008F4C75" w:rsidRDefault="008F4C75" w:rsidP="008F4C75">
      <w:pPr>
        <w:numPr>
          <w:ilvl w:val="0"/>
          <w:numId w:val="5"/>
        </w:numPr>
        <w:ind w:hanging="1080"/>
        <w:rPr>
          <w:b/>
          <w:szCs w:val="22"/>
        </w:rPr>
      </w:pPr>
      <w:r>
        <w:rPr>
          <w:b/>
          <w:szCs w:val="22"/>
        </w:rPr>
        <w:t>городской интерактивный конкурс «С чего начинается Родина» (прямое вхождение)</w:t>
      </w:r>
    </w:p>
    <w:p w:rsidR="008F4C75" w:rsidRDefault="008F4C75" w:rsidP="008F4C75">
      <w:pPr>
        <w:numPr>
          <w:ilvl w:val="0"/>
          <w:numId w:val="5"/>
        </w:numPr>
        <w:ind w:hanging="1080"/>
        <w:rPr>
          <w:b/>
        </w:rPr>
      </w:pPr>
      <w:r>
        <w:rPr>
          <w:b/>
          <w:szCs w:val="22"/>
        </w:rPr>
        <w:t>Городской фестиваль смыслового поэтического рока «В наших глазах»</w:t>
      </w:r>
    </w:p>
    <w:p w:rsidR="008F4C75" w:rsidRDefault="008F4C75" w:rsidP="008F4C75">
      <w:pPr>
        <w:ind w:left="1364"/>
        <w:rPr>
          <w:b/>
          <w:szCs w:val="22"/>
        </w:rPr>
      </w:pPr>
    </w:p>
    <w:p w:rsidR="008F4C75" w:rsidRDefault="008F4C75" w:rsidP="008F4C75">
      <w:pPr>
        <w:ind w:left="1364"/>
        <w:rPr>
          <w:b/>
          <w:szCs w:val="22"/>
        </w:rPr>
      </w:pPr>
    </w:p>
    <w:p w:rsidR="008F4C75" w:rsidRDefault="008F4C75" w:rsidP="008F4C75">
      <w:pPr>
        <w:ind w:left="1364"/>
        <w:rPr>
          <w:b/>
          <w:szCs w:val="22"/>
        </w:rPr>
      </w:pPr>
    </w:p>
    <w:p w:rsidR="008F4C75" w:rsidRDefault="008F4C75" w:rsidP="008F4C75">
      <w:pPr>
        <w:ind w:left="1364"/>
        <w:rPr>
          <w:b/>
          <w:szCs w:val="22"/>
        </w:rPr>
      </w:pPr>
    </w:p>
    <w:p w:rsidR="008F4C75" w:rsidRDefault="008F4C75" w:rsidP="008F4C75">
      <w:pPr>
        <w:ind w:left="1364"/>
        <w:rPr>
          <w:b/>
          <w:szCs w:val="22"/>
        </w:rPr>
      </w:pPr>
    </w:p>
    <w:p w:rsidR="008F4C75" w:rsidRDefault="008F4C75" w:rsidP="008F4C75">
      <w:pPr>
        <w:ind w:left="1364"/>
        <w:rPr>
          <w:b/>
          <w:szCs w:val="22"/>
        </w:rPr>
      </w:pPr>
    </w:p>
    <w:p w:rsidR="008F4C75" w:rsidRDefault="008F4C75" w:rsidP="008F4C75">
      <w:pPr>
        <w:rPr>
          <w:b/>
          <w:szCs w:val="22"/>
        </w:rPr>
      </w:pPr>
    </w:p>
    <w:p w:rsidR="008F4C75" w:rsidRDefault="008F4C75" w:rsidP="008F4C7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ЛИНИЯ «ЧУДЕСА СВОИМИ РУКАМИ»</w:t>
      </w:r>
    </w:p>
    <w:p w:rsidR="008F4C75" w:rsidRDefault="008F4C75" w:rsidP="008F4C75">
      <w:pPr>
        <w:ind w:left="1004"/>
        <w:jc w:val="both"/>
        <w:rPr>
          <w:b/>
          <w:sz w:val="28"/>
          <w:szCs w:val="28"/>
        </w:rPr>
      </w:pPr>
    </w:p>
    <w:p w:rsidR="008F4C75" w:rsidRDefault="008F4C75" w:rsidP="008F4C75">
      <w:pPr>
        <w:numPr>
          <w:ilvl w:val="0"/>
          <w:numId w:val="6"/>
        </w:numPr>
        <w:rPr>
          <w:b/>
          <w:szCs w:val="22"/>
        </w:rPr>
      </w:pPr>
      <w:r>
        <w:rPr>
          <w:b/>
          <w:szCs w:val="22"/>
        </w:rPr>
        <w:t>Городской конкурс декоративно прикладного дизайнерского и медиа творчества «Зимние сказки» (прямое вхождение)</w:t>
      </w:r>
    </w:p>
    <w:p w:rsidR="008F4C75" w:rsidRDefault="008F4C75" w:rsidP="008F4C75">
      <w:pPr>
        <w:numPr>
          <w:ilvl w:val="0"/>
          <w:numId w:val="6"/>
        </w:numPr>
        <w:rPr>
          <w:b/>
          <w:szCs w:val="22"/>
        </w:rPr>
      </w:pPr>
      <w:r>
        <w:rPr>
          <w:b/>
          <w:szCs w:val="22"/>
        </w:rPr>
        <w:t>Городской фестиваль – выставка кукол «Секреты мастеров» (прямое вхождение)</w:t>
      </w:r>
    </w:p>
    <w:p w:rsidR="008F4C75" w:rsidRDefault="008F4C75" w:rsidP="008F4C75">
      <w:pPr>
        <w:ind w:left="1080"/>
        <w:rPr>
          <w:b/>
          <w:szCs w:val="22"/>
        </w:rPr>
      </w:pPr>
    </w:p>
    <w:p w:rsidR="008F4C75" w:rsidRDefault="008F4C75" w:rsidP="008F4C7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ЛИНИЯ «В ИНТЕРЕСАХ РЕБЁНКА»</w:t>
      </w:r>
    </w:p>
    <w:p w:rsidR="008F4C75" w:rsidRDefault="008F4C75" w:rsidP="008F4C75">
      <w:pPr>
        <w:ind w:left="1004"/>
        <w:jc w:val="both"/>
        <w:rPr>
          <w:b/>
          <w:sz w:val="28"/>
          <w:szCs w:val="28"/>
        </w:rPr>
      </w:pPr>
    </w:p>
    <w:p w:rsidR="008F4C75" w:rsidRDefault="008F4C75" w:rsidP="008F4C75">
      <w:pPr>
        <w:numPr>
          <w:ilvl w:val="0"/>
          <w:numId w:val="7"/>
        </w:numPr>
        <w:ind w:left="1134" w:hanging="425"/>
        <w:rPr>
          <w:b/>
        </w:rPr>
      </w:pPr>
      <w:r>
        <w:rPr>
          <w:b/>
        </w:rPr>
        <w:t>Районный фестиваль «Семья года 2018»</w:t>
      </w:r>
    </w:p>
    <w:p w:rsidR="008F4C75" w:rsidRDefault="008F4C75" w:rsidP="008F4C75">
      <w:pPr>
        <w:numPr>
          <w:ilvl w:val="0"/>
          <w:numId w:val="7"/>
        </w:numPr>
        <w:ind w:left="1134" w:hanging="425"/>
        <w:rPr>
          <w:b/>
        </w:rPr>
      </w:pPr>
      <w:r>
        <w:rPr>
          <w:b/>
        </w:rPr>
        <w:t>Городской фестиваль «Семья года 2018»</w:t>
      </w:r>
    </w:p>
    <w:p w:rsidR="008F4C75" w:rsidRDefault="008F4C75" w:rsidP="008F4C75">
      <w:pPr>
        <w:numPr>
          <w:ilvl w:val="0"/>
          <w:numId w:val="7"/>
        </w:numPr>
        <w:ind w:left="1134" w:hanging="425"/>
        <w:rPr>
          <w:b/>
          <w:szCs w:val="22"/>
        </w:rPr>
      </w:pPr>
      <w:r>
        <w:rPr>
          <w:b/>
          <w:szCs w:val="22"/>
        </w:rPr>
        <w:t>Городская акция «Материнская слава» (прямое вхождение)</w:t>
      </w:r>
    </w:p>
    <w:p w:rsidR="008F4C75" w:rsidRDefault="008F4C75" w:rsidP="008F4C75">
      <w:pPr>
        <w:numPr>
          <w:ilvl w:val="0"/>
          <w:numId w:val="7"/>
        </w:numPr>
        <w:shd w:val="clear" w:color="auto" w:fill="FFFFFF"/>
        <w:ind w:left="1134" w:hanging="425"/>
        <w:rPr>
          <w:b/>
        </w:rPr>
      </w:pPr>
      <w:r>
        <w:rPr>
          <w:b/>
          <w:szCs w:val="22"/>
        </w:rPr>
        <w:t>Городская акция «России верные сыны» (прямое вхождение)</w:t>
      </w:r>
    </w:p>
    <w:p w:rsidR="008F4C75" w:rsidRDefault="008F4C75" w:rsidP="008F4C75">
      <w:pPr>
        <w:numPr>
          <w:ilvl w:val="0"/>
          <w:numId w:val="7"/>
        </w:numPr>
        <w:ind w:left="1134" w:hanging="425"/>
        <w:rPr>
          <w:b/>
          <w:szCs w:val="22"/>
        </w:rPr>
      </w:pPr>
      <w:r>
        <w:rPr>
          <w:b/>
          <w:szCs w:val="22"/>
        </w:rPr>
        <w:t>Городской конкурс «Я горжусь своей семьей» (прямое вхождение)</w:t>
      </w:r>
    </w:p>
    <w:p w:rsidR="008F4C75" w:rsidRDefault="008F4C75" w:rsidP="008F4C75">
      <w:pPr>
        <w:numPr>
          <w:ilvl w:val="0"/>
          <w:numId w:val="7"/>
        </w:numPr>
        <w:ind w:left="1134" w:hanging="425"/>
        <w:rPr>
          <w:b/>
          <w:szCs w:val="22"/>
        </w:rPr>
      </w:pPr>
      <w:r>
        <w:rPr>
          <w:b/>
          <w:szCs w:val="22"/>
        </w:rPr>
        <w:t>Городской фестиваль открытых занятий и воспитательных мероприятий педагогических работников учреждений дополнительного образования «Новые вершины» (прямое вхождение)</w:t>
      </w:r>
    </w:p>
    <w:p w:rsidR="008F4C75" w:rsidRDefault="008F4C75" w:rsidP="008F4C75">
      <w:pPr>
        <w:numPr>
          <w:ilvl w:val="0"/>
          <w:numId w:val="7"/>
        </w:numPr>
        <w:ind w:left="1134" w:hanging="425"/>
        <w:rPr>
          <w:b/>
          <w:szCs w:val="22"/>
        </w:rPr>
      </w:pPr>
      <w:r>
        <w:rPr>
          <w:b/>
          <w:szCs w:val="22"/>
        </w:rPr>
        <w:t>Городской смотр работы образовательных учреждений «Растить семьянина» (прямое вхождение)</w:t>
      </w:r>
    </w:p>
    <w:p w:rsidR="008F4C75" w:rsidRDefault="008F4C75" w:rsidP="008F4C75">
      <w:pPr>
        <w:numPr>
          <w:ilvl w:val="0"/>
          <w:numId w:val="7"/>
        </w:numPr>
        <w:ind w:left="1134" w:hanging="425"/>
        <w:rPr>
          <w:b/>
          <w:szCs w:val="22"/>
        </w:rPr>
      </w:pPr>
      <w:r>
        <w:rPr>
          <w:b/>
          <w:szCs w:val="22"/>
        </w:rPr>
        <w:t>Интерактивный конкурс «Папа года города Нижнего Новгорода – 2017» (прямое вхождение)</w:t>
      </w:r>
    </w:p>
    <w:p w:rsidR="008F4C75" w:rsidRDefault="008F4C75" w:rsidP="008F4C75">
      <w:pPr>
        <w:shd w:val="clear" w:color="auto" w:fill="FFFFFF"/>
        <w:rPr>
          <w:b/>
        </w:rPr>
      </w:pPr>
    </w:p>
    <w:p w:rsidR="008F4C75" w:rsidRDefault="008F4C75" w:rsidP="008F4C75">
      <w:pPr>
        <w:shd w:val="clear" w:color="auto" w:fill="FFFFFF"/>
        <w:rPr>
          <w:b/>
        </w:rPr>
      </w:pPr>
    </w:p>
    <w:p w:rsidR="008F4C75" w:rsidRDefault="008F4C75" w:rsidP="008F4C75">
      <w:pPr>
        <w:ind w:left="360"/>
      </w:pPr>
    </w:p>
    <w:p w:rsidR="008F4C75" w:rsidRDefault="008F4C75" w:rsidP="008F4C75">
      <w:pPr>
        <w:ind w:left="360"/>
      </w:pPr>
    </w:p>
    <w:p w:rsidR="008F4C75" w:rsidRDefault="008F4C75" w:rsidP="008F4C75">
      <w:pPr>
        <w:ind w:left="360"/>
      </w:pPr>
    </w:p>
    <w:p w:rsidR="008F4C75" w:rsidRDefault="008F4C75" w:rsidP="008F4C75">
      <w:pPr>
        <w:ind w:left="360"/>
      </w:pPr>
    </w:p>
    <w:p w:rsidR="00F978E5" w:rsidRDefault="00F978E5">
      <w:bookmarkStart w:id="0" w:name="_GoBack"/>
      <w:bookmarkEnd w:id="0"/>
    </w:p>
    <w:sectPr w:rsidR="00F9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9FA"/>
    <w:multiLevelType w:val="hybridMultilevel"/>
    <w:tmpl w:val="680E8148"/>
    <w:lvl w:ilvl="0" w:tplc="D1EA9700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D0290C"/>
    <w:multiLevelType w:val="hybridMultilevel"/>
    <w:tmpl w:val="18D27404"/>
    <w:lvl w:ilvl="0" w:tplc="AB2ADFBE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E63362D"/>
    <w:multiLevelType w:val="hybridMultilevel"/>
    <w:tmpl w:val="43E060AA"/>
    <w:lvl w:ilvl="0" w:tplc="B41C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67D9"/>
    <w:multiLevelType w:val="hybridMultilevel"/>
    <w:tmpl w:val="7C5C4FB0"/>
    <w:lvl w:ilvl="0" w:tplc="2AE278D2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6EFE6768"/>
    <w:multiLevelType w:val="hybridMultilevel"/>
    <w:tmpl w:val="B3B49128"/>
    <w:lvl w:ilvl="0" w:tplc="FC167D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F90250"/>
    <w:multiLevelType w:val="hybridMultilevel"/>
    <w:tmpl w:val="ED32173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9B30991"/>
    <w:multiLevelType w:val="hybridMultilevel"/>
    <w:tmpl w:val="7C5C4FB0"/>
    <w:lvl w:ilvl="0" w:tplc="2AE278D2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75"/>
    <w:rsid w:val="0044776B"/>
    <w:rsid w:val="005636B3"/>
    <w:rsid w:val="008F4C75"/>
    <w:rsid w:val="00E1587B"/>
    <w:rsid w:val="00EC10BE"/>
    <w:rsid w:val="00F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0B6D64"/>
  <w15:chartTrackingRefBased/>
  <w15:docId w15:val="{FED4C093-A887-4E5C-85BC-C02E2BDC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2018-09-04T08:54:00Z</dcterms:created>
  <dcterms:modified xsi:type="dcterms:W3CDTF">2018-11-01T13:42:00Z</dcterms:modified>
</cp:coreProperties>
</file>